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890881" w14:textId="6754065A" w:rsidR="00536868" w:rsidRDefault="00FD3A42" w:rsidP="00A402BC">
      <w:pPr>
        <w:jc w:val="center"/>
        <w:rPr>
          <w:b/>
          <w:u w:val="single"/>
        </w:rPr>
      </w:pPr>
      <w:r w:rsidRPr="00FD3A42">
        <w:rPr>
          <w:b/>
          <w:u w:val="single"/>
        </w:rPr>
        <w:t>BAOMS Travel Grant</w:t>
      </w:r>
      <w:r w:rsidR="00A402BC">
        <w:rPr>
          <w:b/>
          <w:u w:val="single"/>
        </w:rPr>
        <w:t xml:space="preserve"> 2020-2021</w:t>
      </w:r>
    </w:p>
    <w:p w14:paraId="65180504" w14:textId="77777777" w:rsidR="00FD3A42" w:rsidRPr="00FD3A42" w:rsidRDefault="00FD3A42" w:rsidP="00A402BC">
      <w:pPr>
        <w:jc w:val="center"/>
        <w:rPr>
          <w:b/>
          <w:u w:val="single"/>
        </w:rPr>
      </w:pPr>
    </w:p>
    <w:p w14:paraId="65856795" w14:textId="272591B8" w:rsidR="00FD3A42" w:rsidRPr="00FD3A42" w:rsidRDefault="00FD3A42" w:rsidP="00A402BC">
      <w:pPr>
        <w:jc w:val="center"/>
        <w:rPr>
          <w:i/>
        </w:rPr>
      </w:pPr>
      <w:r w:rsidRPr="00FD3A42">
        <w:rPr>
          <w:i/>
        </w:rPr>
        <w:t xml:space="preserve">Richard Cobb </w:t>
      </w:r>
      <w:proofErr w:type="gramStart"/>
      <w:r w:rsidR="009D03B0">
        <w:rPr>
          <w:i/>
        </w:rPr>
        <w:t>FRCS</w:t>
      </w:r>
      <w:r w:rsidR="00A402BC">
        <w:rPr>
          <w:i/>
        </w:rPr>
        <w:t>(</w:t>
      </w:r>
      <w:proofErr w:type="gramEnd"/>
      <w:r w:rsidR="00A402BC">
        <w:rPr>
          <w:i/>
        </w:rPr>
        <w:t>OMFS)</w:t>
      </w:r>
    </w:p>
    <w:p w14:paraId="49E3A601" w14:textId="77777777" w:rsidR="00FD3A42" w:rsidRDefault="00FD3A42" w:rsidP="004655F3">
      <w:pPr>
        <w:jc w:val="both"/>
      </w:pPr>
    </w:p>
    <w:p w14:paraId="3D645D43" w14:textId="77777777" w:rsidR="00FD3A42" w:rsidRDefault="00FD3A42" w:rsidP="004655F3">
      <w:pPr>
        <w:jc w:val="both"/>
      </w:pPr>
    </w:p>
    <w:p w14:paraId="4E5AB891" w14:textId="77777777" w:rsidR="00FD3A42" w:rsidRPr="00FD3A42" w:rsidRDefault="00FD3A42" w:rsidP="004655F3">
      <w:pPr>
        <w:jc w:val="both"/>
        <w:rPr>
          <w:b/>
        </w:rPr>
      </w:pPr>
      <w:r w:rsidRPr="00FD3A42">
        <w:rPr>
          <w:b/>
        </w:rPr>
        <w:t xml:space="preserve">Destination: </w:t>
      </w:r>
      <w:r w:rsidR="00A439B9">
        <w:rPr>
          <w:b/>
        </w:rPr>
        <w:t xml:space="preserve">Royal </w:t>
      </w:r>
      <w:r w:rsidRPr="00FD3A42">
        <w:rPr>
          <w:b/>
        </w:rPr>
        <w:t>Melbourne</w:t>
      </w:r>
      <w:r w:rsidR="00A439B9">
        <w:rPr>
          <w:b/>
        </w:rPr>
        <w:t xml:space="preserve"> Hospital</w:t>
      </w:r>
      <w:r w:rsidRPr="00FD3A42">
        <w:rPr>
          <w:b/>
        </w:rPr>
        <w:t xml:space="preserve">, </w:t>
      </w:r>
      <w:r w:rsidR="00873135">
        <w:rPr>
          <w:b/>
        </w:rPr>
        <w:t xml:space="preserve">Victoria, </w:t>
      </w:r>
      <w:r w:rsidRPr="00FD3A42">
        <w:rPr>
          <w:b/>
        </w:rPr>
        <w:t>Australia</w:t>
      </w:r>
    </w:p>
    <w:p w14:paraId="09677BBB" w14:textId="77777777" w:rsidR="00FD3A42" w:rsidRPr="00FD3A42" w:rsidRDefault="00A439B9" w:rsidP="004655F3">
      <w:pPr>
        <w:jc w:val="both"/>
        <w:rPr>
          <w:b/>
        </w:rPr>
      </w:pPr>
      <w:r>
        <w:rPr>
          <w:b/>
        </w:rPr>
        <w:t>Duration: 12mths</w:t>
      </w:r>
    </w:p>
    <w:p w14:paraId="62025B5F" w14:textId="77777777" w:rsidR="00FD3A42" w:rsidRDefault="00FD3A42" w:rsidP="004655F3">
      <w:pPr>
        <w:jc w:val="both"/>
        <w:rPr>
          <w:b/>
        </w:rPr>
      </w:pPr>
      <w:r w:rsidRPr="00FD3A42">
        <w:rPr>
          <w:b/>
        </w:rPr>
        <w:t>Sub</w:t>
      </w:r>
      <w:r>
        <w:rPr>
          <w:b/>
        </w:rPr>
        <w:t>-special</w:t>
      </w:r>
      <w:r w:rsidRPr="00FD3A42">
        <w:rPr>
          <w:b/>
        </w:rPr>
        <w:t>ty: Facial Deformity &amp; Facial Trauma</w:t>
      </w:r>
    </w:p>
    <w:p w14:paraId="0F782C53" w14:textId="77777777" w:rsidR="00FD3A42" w:rsidRDefault="00FD3A42" w:rsidP="004655F3">
      <w:pPr>
        <w:jc w:val="both"/>
        <w:rPr>
          <w:b/>
        </w:rPr>
      </w:pPr>
    </w:p>
    <w:p w14:paraId="10491358" w14:textId="650D54B4" w:rsidR="00FD3A42" w:rsidRDefault="006C11BA" w:rsidP="004655F3">
      <w:pPr>
        <w:jc w:val="both"/>
      </w:pPr>
      <w:r>
        <w:t xml:space="preserve">I undertook a fellowship at the Royal Melbourne Hospital </w:t>
      </w:r>
      <w:r w:rsidR="00873135">
        <w:t xml:space="preserve">in the Australian state of Victoria. This position is </w:t>
      </w:r>
      <w:r>
        <w:t xml:space="preserve">supported by the Head of Unit A/Prof Alf </w:t>
      </w:r>
      <w:proofErr w:type="spellStart"/>
      <w:r>
        <w:t>Nastri</w:t>
      </w:r>
      <w:proofErr w:type="spellEnd"/>
      <w:r>
        <w:t>. Alongside him there are severa</w:t>
      </w:r>
      <w:r w:rsidR="0062749E">
        <w:t>l other consultants including Prof</w:t>
      </w:r>
      <w:r>
        <w:t xml:space="preserve"> David </w:t>
      </w:r>
      <w:proofErr w:type="spellStart"/>
      <w:r>
        <w:t>Wiesenfeld</w:t>
      </w:r>
      <w:proofErr w:type="spellEnd"/>
      <w:r>
        <w:t>,</w:t>
      </w:r>
      <w:r w:rsidR="0062749E">
        <w:t xml:space="preserve"> A/Prof Steven Gibbons, </w:t>
      </w:r>
      <w:proofErr w:type="spellStart"/>
      <w:r w:rsidR="0062749E">
        <w:t>Mr</w:t>
      </w:r>
      <w:proofErr w:type="spellEnd"/>
      <w:r w:rsidR="0062749E">
        <w:t xml:space="preserve"> Tim Wong, </w:t>
      </w:r>
      <w:proofErr w:type="spellStart"/>
      <w:r w:rsidR="0062749E">
        <w:t>Mr</w:t>
      </w:r>
      <w:proofErr w:type="spellEnd"/>
      <w:r w:rsidR="0062749E">
        <w:t xml:space="preserve"> Ricky Kumar</w:t>
      </w:r>
      <w:r w:rsidR="00F337FA">
        <w:t xml:space="preserve">, </w:t>
      </w:r>
      <w:proofErr w:type="spellStart"/>
      <w:r w:rsidR="0062749E">
        <w:t>Mr</w:t>
      </w:r>
      <w:proofErr w:type="spellEnd"/>
      <w:r w:rsidR="0062749E">
        <w:t xml:space="preserve"> Felix </w:t>
      </w:r>
      <w:proofErr w:type="spellStart"/>
      <w:r w:rsidR="0062749E">
        <w:t>Sim</w:t>
      </w:r>
      <w:proofErr w:type="spellEnd"/>
      <w:r w:rsidR="009D03B0">
        <w:t xml:space="preserve">, </w:t>
      </w:r>
      <w:proofErr w:type="spellStart"/>
      <w:r w:rsidR="009D03B0">
        <w:t>Mr</w:t>
      </w:r>
      <w:proofErr w:type="spellEnd"/>
      <w:r w:rsidR="009D03B0">
        <w:t xml:space="preserve"> </w:t>
      </w:r>
      <w:proofErr w:type="spellStart"/>
      <w:r w:rsidR="009D03B0">
        <w:t>Jameel</w:t>
      </w:r>
      <w:proofErr w:type="spellEnd"/>
      <w:r w:rsidR="009D03B0">
        <w:t xml:space="preserve"> </w:t>
      </w:r>
      <w:proofErr w:type="spellStart"/>
      <w:r w:rsidR="009D03B0">
        <w:t>Kaderbhai</w:t>
      </w:r>
      <w:proofErr w:type="spellEnd"/>
      <w:r w:rsidR="009D03B0">
        <w:t xml:space="preserve">, </w:t>
      </w:r>
      <w:proofErr w:type="spellStart"/>
      <w:r w:rsidR="009D03B0">
        <w:t>Mr</w:t>
      </w:r>
      <w:proofErr w:type="spellEnd"/>
      <w:r w:rsidR="009D03B0">
        <w:t xml:space="preserve"> Joe Gunn</w:t>
      </w:r>
      <w:r w:rsidR="0062749E">
        <w:t xml:space="preserve"> and </w:t>
      </w:r>
      <w:proofErr w:type="spellStart"/>
      <w:r w:rsidR="0062749E">
        <w:t>Ms</w:t>
      </w:r>
      <w:proofErr w:type="spellEnd"/>
      <w:r w:rsidR="0062749E">
        <w:t xml:space="preserve"> Nu </w:t>
      </w:r>
      <w:proofErr w:type="spellStart"/>
      <w:r w:rsidR="0062749E">
        <w:t>Dastaran</w:t>
      </w:r>
      <w:proofErr w:type="spellEnd"/>
      <w:r w:rsidR="0062749E">
        <w:t>.</w:t>
      </w:r>
    </w:p>
    <w:p w14:paraId="5E77CA5E" w14:textId="77777777" w:rsidR="0062749E" w:rsidRDefault="0062749E" w:rsidP="004655F3">
      <w:pPr>
        <w:jc w:val="both"/>
      </w:pPr>
    </w:p>
    <w:p w14:paraId="349B6937" w14:textId="77777777" w:rsidR="0062749E" w:rsidRDefault="0062749E" w:rsidP="004655F3">
      <w:pPr>
        <w:jc w:val="both"/>
      </w:pPr>
      <w:r>
        <w:t>The Royal Melbourne Hospital is one of Australia’s leading public hospitals</w:t>
      </w:r>
      <w:r w:rsidR="00F337FA">
        <w:t xml:space="preserve"> and was first established in 1848. </w:t>
      </w:r>
      <w:r>
        <w:t xml:space="preserve"> </w:t>
      </w:r>
      <w:r w:rsidR="00F337FA">
        <w:t xml:space="preserve">It </w:t>
      </w:r>
      <w:r>
        <w:t>is affiliated with the University of Melbourne</w:t>
      </w:r>
      <w:r w:rsidR="00F337FA">
        <w:t xml:space="preserve"> and</w:t>
      </w:r>
      <w:r>
        <w:t xml:space="preserve"> is a major teaching hospital for tertiary health care </w:t>
      </w:r>
      <w:r w:rsidR="00F337FA">
        <w:t xml:space="preserve">for the state of Victoria. </w:t>
      </w:r>
      <w:r>
        <w:t xml:space="preserve">It functions as one of two major trauma </w:t>
      </w:r>
      <w:proofErr w:type="spellStart"/>
      <w:r>
        <w:t>centres</w:t>
      </w:r>
      <w:proofErr w:type="spellEnd"/>
      <w:r>
        <w:t xml:space="preserve"> </w:t>
      </w:r>
      <w:r w:rsidR="00F337FA">
        <w:t>within the city</w:t>
      </w:r>
      <w:r w:rsidR="00E57A2A">
        <w:t>,</w:t>
      </w:r>
      <w:r>
        <w:t xml:space="preserve"> accepting severely injured patients via </w:t>
      </w:r>
      <w:r w:rsidR="00873135">
        <w:t xml:space="preserve">the </w:t>
      </w:r>
      <w:r>
        <w:t>air ambulance service</w:t>
      </w:r>
      <w:r w:rsidR="00873135">
        <w:t xml:space="preserve"> from across </w:t>
      </w:r>
      <w:r w:rsidR="00F337FA">
        <w:t>the state</w:t>
      </w:r>
      <w:r w:rsidR="00873135">
        <w:t>.</w:t>
      </w:r>
    </w:p>
    <w:p w14:paraId="7626167B" w14:textId="77777777" w:rsidR="00337337" w:rsidRDefault="00337337" w:rsidP="004655F3">
      <w:pPr>
        <w:jc w:val="both"/>
      </w:pPr>
    </w:p>
    <w:p w14:paraId="700A305A" w14:textId="77777777" w:rsidR="00337337" w:rsidRDefault="00337337" w:rsidP="004655F3">
      <w:pPr>
        <w:jc w:val="both"/>
      </w:pPr>
    </w:p>
    <w:p w14:paraId="51EDE375" w14:textId="4A5E9F35" w:rsidR="00337337" w:rsidRDefault="00337337" w:rsidP="004655F3">
      <w:pPr>
        <w:jc w:val="both"/>
      </w:pPr>
      <w:r>
        <w:rPr>
          <w:noProof/>
        </w:rPr>
        <w:drawing>
          <wp:inline distT="0" distB="0" distL="0" distR="0" wp14:anchorId="487E1D1B" wp14:editId="7DBC3DFC">
            <wp:extent cx="1572666" cy="2154383"/>
            <wp:effectExtent l="0" t="0" r="2540" b="5080"/>
            <wp:docPr id="14" name="Picture 14" descr="Macintosh HD:Users:richardcobb:Desktop:Screen Shot 2021-03-01 at 13.3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richardcobb:Desktop:Screen Shot 2021-03-01 at 13.33.1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73207" cy="2155124"/>
                    </a:xfrm>
                    <a:prstGeom prst="rect">
                      <a:avLst/>
                    </a:prstGeom>
                    <a:noFill/>
                    <a:ln>
                      <a:noFill/>
                    </a:ln>
                  </pic:spPr>
                </pic:pic>
              </a:graphicData>
            </a:graphic>
          </wp:inline>
        </w:drawing>
      </w:r>
      <w:r>
        <w:t xml:space="preserve">  </w:t>
      </w:r>
      <w:r>
        <w:rPr>
          <w:noProof/>
        </w:rPr>
        <w:drawing>
          <wp:inline distT="0" distB="0" distL="0" distR="0" wp14:anchorId="6EC62FC9" wp14:editId="5884F21A">
            <wp:extent cx="1750167" cy="2140827"/>
            <wp:effectExtent l="0" t="0" r="2540" b="0"/>
            <wp:docPr id="15" name="Picture 15" descr="Macintosh HD:Users:richardcobb:Desktop:Screen Shot 2021-03-01 at 13.3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richardcobb:Desktop:Screen Shot 2021-03-01 at 13.33.3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1300" cy="2142213"/>
                    </a:xfrm>
                    <a:prstGeom prst="rect">
                      <a:avLst/>
                    </a:prstGeom>
                    <a:noFill/>
                    <a:ln>
                      <a:noFill/>
                    </a:ln>
                  </pic:spPr>
                </pic:pic>
              </a:graphicData>
            </a:graphic>
          </wp:inline>
        </w:drawing>
      </w:r>
      <w:r>
        <w:t xml:space="preserve">  </w:t>
      </w:r>
      <w:r>
        <w:rPr>
          <w:noProof/>
        </w:rPr>
        <w:drawing>
          <wp:inline distT="0" distB="0" distL="0" distR="0" wp14:anchorId="00713800" wp14:editId="5E0FAC81">
            <wp:extent cx="1551063" cy="2144044"/>
            <wp:effectExtent l="0" t="0" r="0" b="0"/>
            <wp:docPr id="16" name="Picture 16" descr="Macintosh HD:Users:richardcobb:Desktop:Screen Shot 2021-03-01 at 13.3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richardcobb:Desktop:Screen Shot 2021-03-01 at 13.33.2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1566" cy="2144740"/>
                    </a:xfrm>
                    <a:prstGeom prst="rect">
                      <a:avLst/>
                    </a:prstGeom>
                    <a:noFill/>
                    <a:ln>
                      <a:noFill/>
                    </a:ln>
                  </pic:spPr>
                </pic:pic>
              </a:graphicData>
            </a:graphic>
          </wp:inline>
        </w:drawing>
      </w:r>
    </w:p>
    <w:p w14:paraId="1A59CA40" w14:textId="735A9C2B" w:rsidR="00337337" w:rsidRDefault="00337337" w:rsidP="004655F3">
      <w:pPr>
        <w:jc w:val="both"/>
        <w:rPr>
          <w:i/>
        </w:rPr>
      </w:pPr>
      <w:r w:rsidRPr="00337337">
        <w:rPr>
          <w:i/>
        </w:rPr>
        <w:t>Fig. 1. The Royal Melbourne Hospital and the Peter Mac Cancer Centre</w:t>
      </w:r>
    </w:p>
    <w:p w14:paraId="2E395D01" w14:textId="77777777" w:rsidR="00337337" w:rsidRPr="00337337" w:rsidRDefault="00337337" w:rsidP="004655F3">
      <w:pPr>
        <w:jc w:val="both"/>
        <w:rPr>
          <w:i/>
        </w:rPr>
      </w:pPr>
    </w:p>
    <w:p w14:paraId="4920407E" w14:textId="77777777" w:rsidR="0062749E" w:rsidRDefault="0062749E" w:rsidP="004655F3">
      <w:pPr>
        <w:jc w:val="both"/>
      </w:pPr>
    </w:p>
    <w:p w14:paraId="7556EF9F" w14:textId="77777777" w:rsidR="0062749E" w:rsidRDefault="00873135" w:rsidP="004655F3">
      <w:pPr>
        <w:jc w:val="both"/>
      </w:pPr>
      <w:r>
        <w:t>The population of Victoria is 6.9million, spread over an area roughly the size of the UK (approx. 240,000km</w:t>
      </w:r>
      <w:r w:rsidRPr="00873135">
        <w:rPr>
          <w:vertAlign w:val="superscript"/>
        </w:rPr>
        <w:t>2</w:t>
      </w:r>
      <w:r w:rsidR="00F337FA">
        <w:t>).</w:t>
      </w:r>
      <w:r>
        <w:t xml:space="preserve"> It is the most densely populated </w:t>
      </w:r>
      <w:r w:rsidR="00F337FA">
        <w:t>state</w:t>
      </w:r>
      <w:r>
        <w:t xml:space="preserve"> in Australia</w:t>
      </w:r>
      <w:r w:rsidR="00F337FA">
        <w:t>.</w:t>
      </w:r>
      <w:r>
        <w:t xml:space="preserve"> </w:t>
      </w:r>
    </w:p>
    <w:p w14:paraId="23339C67" w14:textId="77777777" w:rsidR="00873135" w:rsidRDefault="00873135" w:rsidP="004655F3">
      <w:pPr>
        <w:jc w:val="both"/>
      </w:pPr>
    </w:p>
    <w:p w14:paraId="0E03D5CA" w14:textId="3DE9AC52" w:rsidR="00873135" w:rsidRDefault="00873135" w:rsidP="004655F3">
      <w:pPr>
        <w:jc w:val="both"/>
      </w:pPr>
      <w:r>
        <w:t>The full remit of OMFS is practiced within the unit, inclu</w:t>
      </w:r>
      <w:r w:rsidR="002E251A">
        <w:t xml:space="preserve">ding </w:t>
      </w:r>
      <w:r w:rsidR="00F337FA">
        <w:t>H&amp;N services, orthognathic</w:t>
      </w:r>
      <w:r>
        <w:t xml:space="preserve">, </w:t>
      </w:r>
      <w:proofErr w:type="spellStart"/>
      <w:r>
        <w:t>cranio</w:t>
      </w:r>
      <w:proofErr w:type="spellEnd"/>
      <w:r>
        <w:t>-facial trauma, TMJ surgery &amp; replacement, salivary gland s</w:t>
      </w:r>
      <w:r w:rsidR="00F337FA">
        <w:t xml:space="preserve">urgery and dental </w:t>
      </w:r>
      <w:proofErr w:type="spellStart"/>
      <w:r w:rsidR="00F337FA">
        <w:t>implantology</w:t>
      </w:r>
      <w:proofErr w:type="spellEnd"/>
      <w:r w:rsidR="00F337FA">
        <w:t xml:space="preserve">. Currently, </w:t>
      </w:r>
      <w:r w:rsidR="001942A4">
        <w:t xml:space="preserve">H&amp;N </w:t>
      </w:r>
      <w:r w:rsidR="00F337FA">
        <w:t xml:space="preserve">reconstruction is </w:t>
      </w:r>
      <w:r w:rsidR="001942A4">
        <w:t>provided by plastic surgery with a good working relationship between the two specialties.</w:t>
      </w:r>
    </w:p>
    <w:p w14:paraId="442D6CF7" w14:textId="77777777" w:rsidR="00873135" w:rsidRDefault="00873135" w:rsidP="004655F3">
      <w:pPr>
        <w:jc w:val="both"/>
      </w:pPr>
    </w:p>
    <w:p w14:paraId="0D9AAE31" w14:textId="77777777" w:rsidR="00B0605E" w:rsidRDefault="00873135" w:rsidP="004655F3">
      <w:pPr>
        <w:jc w:val="both"/>
      </w:pPr>
      <w:r>
        <w:t xml:space="preserve">There is excellent onsite access to a maxillofacial laboratory with close relationships with </w:t>
      </w:r>
      <w:proofErr w:type="spellStart"/>
      <w:r>
        <w:t>techincians</w:t>
      </w:r>
      <w:proofErr w:type="spellEnd"/>
      <w:r>
        <w:t xml:space="preserve">. Additionally, there is comprehensive use of VSP and </w:t>
      </w:r>
      <w:r w:rsidR="00F337FA">
        <w:t>3D printing</w:t>
      </w:r>
      <w:r w:rsidR="00E57A2A">
        <w:t xml:space="preserve"> for H&amp;N cases/reconstruction (</w:t>
      </w:r>
      <w:r w:rsidR="00F337FA">
        <w:t>both benign and malignant di</w:t>
      </w:r>
      <w:r w:rsidR="002E251A">
        <w:t xml:space="preserve">sease), </w:t>
      </w:r>
      <w:proofErr w:type="spellStart"/>
      <w:r w:rsidR="002E251A">
        <w:t>orthognathics</w:t>
      </w:r>
      <w:proofErr w:type="spellEnd"/>
      <w:r w:rsidR="002E251A">
        <w:t>, TMJ and facial t</w:t>
      </w:r>
      <w:r w:rsidR="00F337FA">
        <w:t>rauma.</w:t>
      </w:r>
      <w:r w:rsidR="001942A4">
        <w:t xml:space="preserve"> </w:t>
      </w:r>
    </w:p>
    <w:p w14:paraId="5C8DB52A" w14:textId="0219379D" w:rsidR="002E251A" w:rsidRDefault="001942A4" w:rsidP="004655F3">
      <w:pPr>
        <w:jc w:val="both"/>
      </w:pPr>
      <w:r>
        <w:lastRenderedPageBreak/>
        <w:t xml:space="preserve">The OMFS unit runs with a full time medically qualified resident (SHO) </w:t>
      </w:r>
      <w:r w:rsidR="00FC5FC0">
        <w:t xml:space="preserve">from the basic general surgical training </w:t>
      </w:r>
      <w:proofErr w:type="spellStart"/>
      <w:r w:rsidR="00FC5FC0">
        <w:t>programme</w:t>
      </w:r>
      <w:proofErr w:type="spellEnd"/>
      <w:r w:rsidR="00FC5FC0">
        <w:t xml:space="preserve"> </w:t>
      </w:r>
      <w:r>
        <w:t xml:space="preserve">and two accredited </w:t>
      </w:r>
      <w:r w:rsidR="00FC5FC0">
        <w:t xml:space="preserve">OMFS </w:t>
      </w:r>
      <w:r>
        <w:t xml:space="preserve">training registrars (usually one junior, and one </w:t>
      </w:r>
      <w:r w:rsidR="00FC5FC0">
        <w:t xml:space="preserve">senior). In addition to the Head of Unit, there are nine consultants who all contribute to the </w:t>
      </w:r>
      <w:proofErr w:type="spellStart"/>
      <w:r w:rsidR="00FC5FC0">
        <w:t>oncall</w:t>
      </w:r>
      <w:proofErr w:type="spellEnd"/>
      <w:r w:rsidR="00FC5FC0">
        <w:t xml:space="preserve"> service (undertaking ‘hot’ weeks) and who each have varying numbers of elective operating lists. </w:t>
      </w:r>
    </w:p>
    <w:p w14:paraId="1F63E7DE" w14:textId="77777777" w:rsidR="002E251A" w:rsidRDefault="002E251A" w:rsidP="004655F3">
      <w:pPr>
        <w:jc w:val="both"/>
      </w:pPr>
    </w:p>
    <w:p w14:paraId="429BC09A" w14:textId="3F02BFB3" w:rsidR="001942A4" w:rsidRDefault="00FC5FC0" w:rsidP="004655F3">
      <w:pPr>
        <w:jc w:val="both"/>
      </w:pPr>
      <w:r>
        <w:t xml:space="preserve">Four </w:t>
      </w:r>
      <w:r w:rsidR="002E251A">
        <w:t>consultants</w:t>
      </w:r>
      <w:r>
        <w:t xml:space="preserve"> have an interest in H&amp;N </w:t>
      </w:r>
      <w:proofErr w:type="gramStart"/>
      <w:r>
        <w:t>oncology,</w:t>
      </w:r>
      <w:proofErr w:type="gramEnd"/>
      <w:r>
        <w:t xml:space="preserve"> one has an interest in TMJ surgery and the rest undertak</w:t>
      </w:r>
      <w:r w:rsidR="004F09AA">
        <w:t>e</w:t>
      </w:r>
      <w:r>
        <w:t xml:space="preserve"> the general scope of OMFS practice with a focus on </w:t>
      </w:r>
      <w:r w:rsidR="004F3BFF">
        <w:t>facial deformity</w:t>
      </w:r>
      <w:r>
        <w:t xml:space="preserve">/facial </w:t>
      </w:r>
      <w:r w:rsidR="004F3BFF">
        <w:t>trauma</w:t>
      </w:r>
      <w:r>
        <w:t>.</w:t>
      </w:r>
      <w:r w:rsidR="00D36826">
        <w:t xml:space="preserve"> The unit undertakes H&amp;N operating on a Tu</w:t>
      </w:r>
      <w:r w:rsidR="004F3BFF">
        <w:t xml:space="preserve">esday and </w:t>
      </w:r>
      <w:r w:rsidR="00D36826">
        <w:t>Wednesday and OMFS operating on a Monday, Thursday and a Friday. There are registrar clinics on a Monday, orthognathic clinics on a Tuesday and a consultant clinic on a Wednesday (a multi-consultant clin</w:t>
      </w:r>
      <w:r w:rsidR="002E251A">
        <w:t>i</w:t>
      </w:r>
      <w:r w:rsidR="00D36826">
        <w:t xml:space="preserve">c). There is good </w:t>
      </w:r>
      <w:proofErr w:type="spellStart"/>
      <w:r w:rsidR="002E251A">
        <w:t>prosthodontic</w:t>
      </w:r>
      <w:proofErr w:type="spellEnd"/>
      <w:r w:rsidR="00D36826">
        <w:t xml:space="preserve"> support with part time </w:t>
      </w:r>
      <w:proofErr w:type="spellStart"/>
      <w:r w:rsidR="00D36826">
        <w:t>prosthodontists</w:t>
      </w:r>
      <w:proofErr w:type="spellEnd"/>
      <w:r w:rsidR="00D36826">
        <w:t xml:space="preserve"> and </w:t>
      </w:r>
      <w:r w:rsidR="00380D36">
        <w:t>good relationships with the nearby Royal Melbourne Dental School</w:t>
      </w:r>
      <w:r w:rsidR="009D03B0">
        <w:t xml:space="preserve"> (RMDH)</w:t>
      </w:r>
      <w:r w:rsidR="00380D36">
        <w:t>. Interestingly, the o</w:t>
      </w:r>
      <w:r w:rsidR="009D03B0">
        <w:t xml:space="preserve">rthognathic referrals come from </w:t>
      </w:r>
      <w:r w:rsidR="00380D36">
        <w:t>specialist orthodontic practices from across Melbourne</w:t>
      </w:r>
      <w:r w:rsidR="009D03B0">
        <w:t xml:space="preserve"> and the RMDH</w:t>
      </w:r>
      <w:r w:rsidR="00380D36">
        <w:t xml:space="preserve">, with no in-house orthodontics. Despite this there </w:t>
      </w:r>
      <w:r w:rsidR="004F3BFF">
        <w:t>are</w:t>
      </w:r>
      <w:r w:rsidR="00380D36">
        <w:t xml:space="preserve"> a </w:t>
      </w:r>
      <w:r w:rsidR="002E251A">
        <w:t>large</w:t>
      </w:r>
      <w:r w:rsidR="00380D36">
        <w:t xml:space="preserve"> </w:t>
      </w:r>
      <w:r w:rsidR="004F3BFF">
        <w:t>number</w:t>
      </w:r>
      <w:r w:rsidR="00380D36">
        <w:t xml:space="preserve"> of orthognathic </w:t>
      </w:r>
      <w:r w:rsidR="004F3BFF">
        <w:t>cases</w:t>
      </w:r>
      <w:r w:rsidR="00380D36">
        <w:t xml:space="preserve"> undertaken within the department</w:t>
      </w:r>
      <w:r w:rsidR="004F3BFF">
        <w:t>.</w:t>
      </w:r>
    </w:p>
    <w:p w14:paraId="6C38B666" w14:textId="77777777" w:rsidR="00FC5FC0" w:rsidRDefault="00FC5FC0" w:rsidP="004655F3">
      <w:pPr>
        <w:jc w:val="both"/>
      </w:pPr>
    </w:p>
    <w:p w14:paraId="56BA5AD1" w14:textId="6780FE8E" w:rsidR="006455AF" w:rsidRDefault="00FC5FC0" w:rsidP="004655F3">
      <w:pPr>
        <w:jc w:val="both"/>
      </w:pPr>
      <w:r>
        <w:t xml:space="preserve">There is a separate OMFS unit at the Royal </w:t>
      </w:r>
      <w:proofErr w:type="spellStart"/>
      <w:r>
        <w:t>Childrens</w:t>
      </w:r>
      <w:proofErr w:type="spellEnd"/>
      <w:r>
        <w:t xml:space="preserve"> </w:t>
      </w:r>
      <w:proofErr w:type="gramStart"/>
      <w:r>
        <w:t>Hospital which</w:t>
      </w:r>
      <w:proofErr w:type="gramEnd"/>
      <w:r>
        <w:t xml:space="preserve"> is half a kilometer away from the RMH. Here, secondary cleft, </w:t>
      </w:r>
      <w:proofErr w:type="spellStart"/>
      <w:r>
        <w:t>paediatric</w:t>
      </w:r>
      <w:proofErr w:type="spellEnd"/>
      <w:r>
        <w:t xml:space="preserve"> facial trauma, </w:t>
      </w:r>
      <w:r w:rsidR="006455AF">
        <w:t xml:space="preserve">distraction </w:t>
      </w:r>
      <w:proofErr w:type="spellStart"/>
      <w:r w:rsidR="006455AF">
        <w:t>osteogenesis</w:t>
      </w:r>
      <w:proofErr w:type="spellEnd"/>
      <w:r w:rsidR="006455AF">
        <w:t xml:space="preserve"> </w:t>
      </w:r>
      <w:r w:rsidR="004F3BFF">
        <w:t xml:space="preserve">and </w:t>
      </w:r>
      <w:r w:rsidR="006455AF">
        <w:t xml:space="preserve">cleft </w:t>
      </w:r>
      <w:proofErr w:type="spellStart"/>
      <w:r w:rsidR="006455AF">
        <w:t>orthognathics</w:t>
      </w:r>
      <w:proofErr w:type="spellEnd"/>
      <w:r w:rsidR="006455AF">
        <w:t xml:space="preserve"> is undertaken. The cranial and primary cleft work is undertaken</w:t>
      </w:r>
      <w:r w:rsidR="00E57A2A">
        <w:t xml:space="preserve"> by PRS. The OMFS</w:t>
      </w:r>
      <w:r w:rsidR="006455AF">
        <w:t xml:space="preserve"> unit is led by Prof </w:t>
      </w:r>
      <w:proofErr w:type="spellStart"/>
      <w:r w:rsidR="006455AF">
        <w:t>Heggie</w:t>
      </w:r>
      <w:proofErr w:type="spellEnd"/>
      <w:r w:rsidR="006455AF">
        <w:t xml:space="preserve"> and Prof </w:t>
      </w:r>
      <w:proofErr w:type="spellStart"/>
      <w:r w:rsidR="006455AF">
        <w:t>Shand</w:t>
      </w:r>
      <w:proofErr w:type="spellEnd"/>
      <w:r w:rsidR="006455AF">
        <w:t xml:space="preserve"> who were </w:t>
      </w:r>
      <w:r w:rsidR="00E57A2A">
        <w:t xml:space="preserve">both </w:t>
      </w:r>
      <w:r w:rsidR="006455AF">
        <w:t xml:space="preserve">extremely welcoming to me, despite there being a dedicated Royal Children’s OMFS Fellow position. </w:t>
      </w:r>
      <w:r w:rsidR="00E57A2A">
        <w:t xml:space="preserve"> They have particular experience and expertise in </w:t>
      </w:r>
      <w:r w:rsidR="00CE1EAE">
        <w:t>infant</w:t>
      </w:r>
      <w:r w:rsidR="00E57A2A">
        <w:t xml:space="preserve"> mandibular distraction for </w:t>
      </w:r>
      <w:r w:rsidR="00CE1EAE">
        <w:t xml:space="preserve">upper airway obstruction. </w:t>
      </w:r>
    </w:p>
    <w:p w14:paraId="463AF631" w14:textId="77777777" w:rsidR="00CE1EAE" w:rsidRDefault="00CE1EAE" w:rsidP="004655F3">
      <w:pPr>
        <w:jc w:val="both"/>
      </w:pPr>
    </w:p>
    <w:p w14:paraId="5F038FB7" w14:textId="0DF95B70" w:rsidR="00CE1EAE" w:rsidRDefault="008E0941" w:rsidP="004655F3">
      <w:pPr>
        <w:jc w:val="both"/>
      </w:pPr>
      <w:r>
        <w:t>During my time</w:t>
      </w:r>
      <w:r w:rsidR="00CE1EAE">
        <w:t xml:space="preserve"> in Melbourne there was a cadaveric </w:t>
      </w:r>
      <w:r w:rsidR="004F09AA">
        <w:t xml:space="preserve">dissection </w:t>
      </w:r>
      <w:r w:rsidR="00CE1EAE">
        <w:t xml:space="preserve">course on </w:t>
      </w:r>
      <w:r w:rsidR="004F09AA">
        <w:t xml:space="preserve">the </w:t>
      </w:r>
      <w:r w:rsidR="00CE1EAE">
        <w:t xml:space="preserve">management of </w:t>
      </w:r>
      <w:r w:rsidR="004F09AA">
        <w:t xml:space="preserve">complex </w:t>
      </w:r>
      <w:proofErr w:type="spellStart"/>
      <w:r w:rsidR="00CE1EAE">
        <w:t>cranio</w:t>
      </w:r>
      <w:proofErr w:type="spellEnd"/>
      <w:r w:rsidR="00CE1EAE">
        <w:t>-</w:t>
      </w:r>
      <w:r w:rsidR="004F09AA">
        <w:t>maxillo</w:t>
      </w:r>
      <w:r w:rsidR="00CE1EAE">
        <w:t>facial trauma on which I was invited as faculty.</w:t>
      </w:r>
      <w:r w:rsidR="004F09AA">
        <w:t xml:space="preserve"> It involved utilising pre-fractured cadavers and </w:t>
      </w:r>
      <w:r w:rsidR="00CE1EAE">
        <w:t>pre-operative CT imaging</w:t>
      </w:r>
      <w:r w:rsidR="004F09AA">
        <w:t>, which was a first for Australia</w:t>
      </w:r>
      <w:r w:rsidR="00CE1EAE">
        <w:t>. The quality of the course was excellent w</w:t>
      </w:r>
      <w:r w:rsidR="009D03B0">
        <w:t>ith a</w:t>
      </w:r>
      <w:r w:rsidR="004F09AA">
        <w:t xml:space="preserve"> comprehensive OMFS faculty. It was very well attended with multi-disciplinary delegates from across Australia</w:t>
      </w:r>
      <w:r w:rsidR="002E251A">
        <w:t>/New Zealand</w:t>
      </w:r>
      <w:r w:rsidR="004F09AA">
        <w:t xml:space="preserve">. </w:t>
      </w:r>
    </w:p>
    <w:p w14:paraId="26AD381F" w14:textId="77777777" w:rsidR="004F09AA" w:rsidRDefault="004F09AA" w:rsidP="004655F3">
      <w:pPr>
        <w:jc w:val="both"/>
      </w:pPr>
    </w:p>
    <w:p w14:paraId="50D4AF87" w14:textId="77777777" w:rsidR="00337337" w:rsidRDefault="00337337" w:rsidP="004655F3">
      <w:pPr>
        <w:jc w:val="both"/>
        <w:rPr>
          <w:b/>
          <w:u w:val="single"/>
        </w:rPr>
      </w:pPr>
    </w:p>
    <w:p w14:paraId="5E4ED287" w14:textId="77777777" w:rsidR="004F09AA" w:rsidRPr="000061C5" w:rsidRDefault="004F09AA" w:rsidP="004655F3">
      <w:pPr>
        <w:jc w:val="both"/>
        <w:rPr>
          <w:b/>
          <w:u w:val="single"/>
        </w:rPr>
      </w:pPr>
      <w:r w:rsidRPr="000061C5">
        <w:rPr>
          <w:b/>
          <w:u w:val="single"/>
        </w:rPr>
        <w:t>Fellowship Activity:</w:t>
      </w:r>
    </w:p>
    <w:p w14:paraId="10EF7A02" w14:textId="77777777" w:rsidR="004F09AA" w:rsidRDefault="004F09AA" w:rsidP="004655F3">
      <w:pPr>
        <w:jc w:val="both"/>
      </w:pPr>
    </w:p>
    <w:p w14:paraId="4E2866F5" w14:textId="4A1C4E24" w:rsidR="004F09AA" w:rsidRDefault="004F09AA" w:rsidP="004655F3">
      <w:pPr>
        <w:jc w:val="both"/>
      </w:pPr>
      <w:r>
        <w:t xml:space="preserve">The RMH fellow works closely with A/Prof Alf </w:t>
      </w:r>
      <w:proofErr w:type="spellStart"/>
      <w:r>
        <w:t>Nastri</w:t>
      </w:r>
      <w:proofErr w:type="spellEnd"/>
      <w:r>
        <w:t xml:space="preserve"> who is a </w:t>
      </w:r>
      <w:r w:rsidR="00203CBC">
        <w:t>charismatic individual</w:t>
      </w:r>
      <w:r w:rsidR="00F31BE6">
        <w:t xml:space="preserve"> </w:t>
      </w:r>
      <w:r w:rsidR="009F256E">
        <w:t xml:space="preserve">and </w:t>
      </w:r>
      <w:r w:rsidR="00F31BE6">
        <w:t xml:space="preserve">who takes a huge amount of time </w:t>
      </w:r>
      <w:r w:rsidR="002E251A">
        <w:t xml:space="preserve">for </w:t>
      </w:r>
      <w:r w:rsidR="000061C5">
        <w:t>mentoring</w:t>
      </w:r>
      <w:r w:rsidR="00F31BE6">
        <w:t xml:space="preserve">, with lessons covering everything from </w:t>
      </w:r>
      <w:r w:rsidR="005F21A7">
        <w:t xml:space="preserve">the nuances </w:t>
      </w:r>
      <w:r w:rsidR="009F256E">
        <w:t xml:space="preserve">of maxillofacial surgery </w:t>
      </w:r>
      <w:r w:rsidR="00F31BE6">
        <w:t>to Italian cooking</w:t>
      </w:r>
      <w:r w:rsidR="00203CBC">
        <w:t xml:space="preserve">! </w:t>
      </w:r>
      <w:r w:rsidR="009F256E">
        <w:t xml:space="preserve">He is fond of the UK, having spent time training in Southampton with the late </w:t>
      </w:r>
      <w:r w:rsidR="009D03B0">
        <w:t xml:space="preserve">Barrie </w:t>
      </w:r>
      <w:r w:rsidR="009F256E">
        <w:t xml:space="preserve">Evans. </w:t>
      </w:r>
      <w:r w:rsidR="00203CBC">
        <w:t>His scope of practice mainly involves orthognathic surgery, facial traum</w:t>
      </w:r>
      <w:r w:rsidR="009F256E">
        <w:t xml:space="preserve">a and post-traumatic deformity and he </w:t>
      </w:r>
      <w:r w:rsidR="00F31BE6">
        <w:t xml:space="preserve">undertakes around </w:t>
      </w:r>
      <w:r w:rsidR="00646525">
        <w:t>250</w:t>
      </w:r>
      <w:r w:rsidR="00F31BE6">
        <w:t xml:space="preserve"> orthognathic cases a year. </w:t>
      </w:r>
    </w:p>
    <w:p w14:paraId="78A498C3" w14:textId="77777777" w:rsidR="00646525" w:rsidRDefault="00646525" w:rsidP="004655F3">
      <w:pPr>
        <w:jc w:val="both"/>
      </w:pPr>
    </w:p>
    <w:p w14:paraId="5942B180" w14:textId="3451E267" w:rsidR="00905D58" w:rsidRDefault="00574B57" w:rsidP="004655F3">
      <w:pPr>
        <w:jc w:val="both"/>
      </w:pPr>
      <w:r>
        <w:t xml:space="preserve">As the </w:t>
      </w:r>
      <w:r w:rsidR="00905D58">
        <w:t>fellow</w:t>
      </w:r>
      <w:r>
        <w:t xml:space="preserve"> I undertook</w:t>
      </w:r>
      <w:r w:rsidR="00905D58">
        <w:t xml:space="preserve"> </w:t>
      </w:r>
      <w:r w:rsidR="003B705F">
        <w:t xml:space="preserve">supervised </w:t>
      </w:r>
      <w:r w:rsidR="00905D58">
        <w:t>responsibility for the orthognathic ass</w:t>
      </w:r>
      <w:r w:rsidR="00EF396E">
        <w:t>essment and treatment planning of</w:t>
      </w:r>
      <w:r w:rsidR="00905D58">
        <w:t xml:space="preserve"> all patients. Additionally, </w:t>
      </w:r>
      <w:r>
        <w:t xml:space="preserve">I </w:t>
      </w:r>
      <w:r w:rsidR="008E0941">
        <w:t>performed</w:t>
      </w:r>
      <w:r w:rsidR="00905D58">
        <w:t xml:space="preserve"> </w:t>
      </w:r>
      <w:r w:rsidR="008E0941">
        <w:t>the</w:t>
      </w:r>
      <w:r w:rsidR="00905D58">
        <w:t xml:space="preserve"> model surgery and splint fabrication. This was particularly useful for me </w:t>
      </w:r>
      <w:r w:rsidR="000061C5">
        <w:t xml:space="preserve">coming from a region where </w:t>
      </w:r>
      <w:r w:rsidR="005F21A7">
        <w:t>much of</w:t>
      </w:r>
      <w:r w:rsidR="000061C5">
        <w:t xml:space="preserve"> this is undertaken by maxillofacial technicians. It gave</w:t>
      </w:r>
      <w:r w:rsidR="00905D58">
        <w:t xml:space="preserve"> </w:t>
      </w:r>
      <w:r w:rsidR="000061C5">
        <w:t xml:space="preserve">me </w:t>
      </w:r>
      <w:r w:rsidR="00905D58">
        <w:t>an excellent appreciation for the 3-dimensional aspects</w:t>
      </w:r>
      <w:r w:rsidR="000061C5">
        <w:t xml:space="preserve"> involved when planning the surgery and</w:t>
      </w:r>
      <w:r w:rsidR="002E251A">
        <w:t xml:space="preserve"> provided</w:t>
      </w:r>
      <w:r w:rsidR="009F256E">
        <w:t xml:space="preserve"> the </w:t>
      </w:r>
      <w:r w:rsidR="002E251A">
        <w:t>focused</w:t>
      </w:r>
      <w:r w:rsidR="000061C5">
        <w:t xml:space="preserve"> time to really consider the skeletal and soft tissue changes associated with planned movements. </w:t>
      </w:r>
      <w:r>
        <w:t>Additionally, I was operating on all orthognathic cases</w:t>
      </w:r>
      <w:r w:rsidR="00A60E1D">
        <w:t xml:space="preserve"> and supervising registrars</w:t>
      </w:r>
      <w:r>
        <w:t>.</w:t>
      </w:r>
    </w:p>
    <w:p w14:paraId="19A8C8C0" w14:textId="77777777" w:rsidR="00905D58" w:rsidRDefault="00905D58" w:rsidP="004655F3">
      <w:pPr>
        <w:jc w:val="both"/>
      </w:pPr>
    </w:p>
    <w:p w14:paraId="5ED5A1C7" w14:textId="3AEE913F" w:rsidR="00905D58" w:rsidRDefault="00905D58" w:rsidP="004655F3">
      <w:pPr>
        <w:jc w:val="both"/>
      </w:pPr>
      <w:r>
        <w:t xml:space="preserve">Over the course of my time, </w:t>
      </w:r>
      <w:r w:rsidR="000061C5">
        <w:t xml:space="preserve">orthognathic practice in </w:t>
      </w:r>
      <w:r w:rsidR="005F21A7">
        <w:t>Australia</w:t>
      </w:r>
      <w:r>
        <w:t xml:space="preserve"> moved away from model surgery to VSP (3D printed </w:t>
      </w:r>
      <w:r w:rsidR="009F256E">
        <w:t>wafers</w:t>
      </w:r>
      <w:r w:rsidR="008E0941">
        <w:t>, cutting guides</w:t>
      </w:r>
      <w:r>
        <w:t xml:space="preserve"> and maxillary plates) </w:t>
      </w:r>
      <w:r w:rsidR="009D03B0">
        <w:t>-</w:t>
      </w:r>
      <w:r w:rsidR="000061C5">
        <w:t>for cases involving maxilla</w:t>
      </w:r>
      <w:r w:rsidR="00A13E7F">
        <w:t>ry surgery. There were plentiful</w:t>
      </w:r>
      <w:r w:rsidR="000061C5">
        <w:t xml:space="preserve"> opportunities to plan these cases using a number of </w:t>
      </w:r>
      <w:r w:rsidR="005F21A7">
        <w:t>different companies.</w:t>
      </w:r>
      <w:r w:rsidR="00574B57">
        <w:t xml:space="preserve"> Additionally, there was </w:t>
      </w:r>
      <w:r w:rsidR="008E0941">
        <w:t>experience gained in joint TMJ/o</w:t>
      </w:r>
      <w:r w:rsidR="00574B57">
        <w:t>rthognathic surgery.</w:t>
      </w:r>
    </w:p>
    <w:p w14:paraId="462A2A7E" w14:textId="77777777" w:rsidR="00337337" w:rsidRDefault="00337337" w:rsidP="004655F3">
      <w:pPr>
        <w:jc w:val="both"/>
      </w:pPr>
    </w:p>
    <w:p w14:paraId="5AAD0900" w14:textId="63E02EF9" w:rsidR="00337337" w:rsidRDefault="00337337" w:rsidP="004655F3">
      <w:pPr>
        <w:jc w:val="both"/>
      </w:pPr>
      <w:r>
        <w:rPr>
          <w:noProof/>
        </w:rPr>
        <w:drawing>
          <wp:inline distT="0" distB="0" distL="0" distR="0" wp14:anchorId="01D67587" wp14:editId="4B356F6D">
            <wp:extent cx="2250209" cy="2742630"/>
            <wp:effectExtent l="0" t="0" r="10795" b="635"/>
            <wp:docPr id="13" name="Picture 13" descr="Macintosh HD:Users:richardcobb:Desktop:IMG_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richardcobb:Desktop:IMG_15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0641" cy="2743157"/>
                    </a:xfrm>
                    <a:prstGeom prst="rect">
                      <a:avLst/>
                    </a:prstGeom>
                    <a:noFill/>
                    <a:ln>
                      <a:noFill/>
                    </a:ln>
                  </pic:spPr>
                </pic:pic>
              </a:graphicData>
            </a:graphic>
          </wp:inline>
        </w:drawing>
      </w:r>
      <w:r w:rsidR="00B0605E">
        <w:t xml:space="preserve">   </w:t>
      </w:r>
      <w:r w:rsidR="00B0605E">
        <w:rPr>
          <w:noProof/>
        </w:rPr>
        <w:drawing>
          <wp:inline distT="0" distB="0" distL="0" distR="0" wp14:anchorId="73A3946E" wp14:editId="795CE24D">
            <wp:extent cx="2159648" cy="2646136"/>
            <wp:effectExtent l="0" t="0" r="0" b="0"/>
            <wp:docPr id="18" name="Picture 18" descr="Macintosh HD:Users:richardcobb:Desktop:Screen Shot 2021-03-01 at 13.4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richardcobb:Desktop:Screen Shot 2021-03-01 at 13.40.1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985" cy="2646549"/>
                    </a:xfrm>
                    <a:prstGeom prst="rect">
                      <a:avLst/>
                    </a:prstGeom>
                    <a:noFill/>
                    <a:ln>
                      <a:noFill/>
                    </a:ln>
                  </pic:spPr>
                </pic:pic>
              </a:graphicData>
            </a:graphic>
          </wp:inline>
        </w:drawing>
      </w:r>
    </w:p>
    <w:p w14:paraId="13FEB020" w14:textId="2CB78A14" w:rsidR="00B0605E" w:rsidRPr="00B0605E" w:rsidRDefault="00B0605E" w:rsidP="004655F3">
      <w:pPr>
        <w:jc w:val="both"/>
        <w:rPr>
          <w:i/>
        </w:rPr>
      </w:pPr>
      <w:r w:rsidRPr="00B0605E">
        <w:rPr>
          <w:i/>
        </w:rPr>
        <w:t xml:space="preserve">Fig. 2. VSP planned </w:t>
      </w:r>
      <w:proofErr w:type="spellStart"/>
      <w:r w:rsidRPr="00B0605E">
        <w:rPr>
          <w:i/>
        </w:rPr>
        <w:t>Bimaxillary</w:t>
      </w:r>
      <w:proofErr w:type="spellEnd"/>
      <w:r w:rsidRPr="00B0605E">
        <w:rPr>
          <w:i/>
        </w:rPr>
        <w:t xml:space="preserve"> Surgery</w:t>
      </w:r>
      <w:r>
        <w:rPr>
          <w:i/>
        </w:rPr>
        <w:t xml:space="preserve"> vs. </w:t>
      </w:r>
      <w:proofErr w:type="spellStart"/>
      <w:r>
        <w:rPr>
          <w:i/>
        </w:rPr>
        <w:t>convential</w:t>
      </w:r>
      <w:proofErr w:type="spellEnd"/>
      <w:r>
        <w:rPr>
          <w:i/>
        </w:rPr>
        <w:t xml:space="preserve"> model surgery/wafers</w:t>
      </w:r>
    </w:p>
    <w:p w14:paraId="7B62AFC9" w14:textId="77777777" w:rsidR="00B0605E" w:rsidRDefault="00B0605E" w:rsidP="004655F3">
      <w:pPr>
        <w:jc w:val="both"/>
      </w:pPr>
    </w:p>
    <w:p w14:paraId="19463B67" w14:textId="77777777" w:rsidR="00AB29DC" w:rsidRDefault="00AB29DC" w:rsidP="004655F3">
      <w:pPr>
        <w:jc w:val="both"/>
      </w:pPr>
    </w:p>
    <w:p w14:paraId="7F02A2BC" w14:textId="584BE2ED" w:rsidR="004F09AA" w:rsidRDefault="005F21A7" w:rsidP="004655F3">
      <w:pPr>
        <w:jc w:val="both"/>
      </w:pPr>
      <w:r>
        <w:t>A</w:t>
      </w:r>
      <w:r w:rsidR="00A13E7F">
        <w:t>s a Level 1 trauma center, a</w:t>
      </w:r>
      <w:r>
        <w:t xml:space="preserve"> significant proportion of the public hospital workload involved facial trauma. I was able to gain experience managing complex injuries </w:t>
      </w:r>
      <w:r w:rsidR="002E251A">
        <w:t>including</w:t>
      </w:r>
      <w:r>
        <w:t xml:space="preserve"> pan-facial trauma. Additionally, </w:t>
      </w:r>
      <w:r w:rsidR="00A13E7F">
        <w:t>t</w:t>
      </w:r>
      <w:r>
        <w:t>here were good working relationships with neurosurgery for the management of craniofacial injuries.</w:t>
      </w:r>
      <w:r w:rsidR="00A13E7F">
        <w:t xml:space="preserve"> There was excellent lab/VSP support for things as palatal spl</w:t>
      </w:r>
      <w:r w:rsidR="008E0941">
        <w:t xml:space="preserve">ints </w:t>
      </w:r>
      <w:r w:rsidR="00B0605E">
        <w:t>fo</w:t>
      </w:r>
      <w:r w:rsidR="008E0941">
        <w:t xml:space="preserve">r injuries involving </w:t>
      </w:r>
      <w:r w:rsidR="00A13E7F">
        <w:t xml:space="preserve">palatal </w:t>
      </w:r>
      <w:r w:rsidR="008E0941">
        <w:t>fractures</w:t>
      </w:r>
      <w:r w:rsidR="002E251A">
        <w:t>.</w:t>
      </w:r>
      <w:r w:rsidR="00574B57">
        <w:t xml:space="preserve"> </w:t>
      </w:r>
    </w:p>
    <w:p w14:paraId="5F8F62FD" w14:textId="77777777" w:rsidR="00A13E7F" w:rsidRDefault="00A13E7F" w:rsidP="004655F3">
      <w:pPr>
        <w:jc w:val="both"/>
      </w:pPr>
    </w:p>
    <w:p w14:paraId="0854AB16" w14:textId="173357FF" w:rsidR="00A13E7F" w:rsidRDefault="00A13E7F" w:rsidP="004655F3">
      <w:pPr>
        <w:jc w:val="both"/>
      </w:pPr>
      <w:r>
        <w:t>There</w:t>
      </w:r>
      <w:r w:rsidR="008E0941">
        <w:t xml:space="preserve"> wa</w:t>
      </w:r>
      <w:r>
        <w:t>s a weekly multi-disciplinary facial trauma meeting in which all pre and post-op cases are discussed with imaging. This was an excellent educational opportunity and allowed discussion and cross-pollination of ideas from multiple specialties.</w:t>
      </w:r>
    </w:p>
    <w:p w14:paraId="64473243" w14:textId="77777777" w:rsidR="00AB29DC" w:rsidRDefault="00AB29DC" w:rsidP="004655F3">
      <w:pPr>
        <w:jc w:val="both"/>
      </w:pPr>
    </w:p>
    <w:p w14:paraId="0865062B" w14:textId="56FC17BD" w:rsidR="00B80DB5" w:rsidRDefault="00A13E7F" w:rsidP="004655F3">
      <w:pPr>
        <w:jc w:val="both"/>
      </w:pPr>
      <w:r>
        <w:t xml:space="preserve">There was a </w:t>
      </w:r>
      <w:r w:rsidR="008E0941">
        <w:t>sizeable</w:t>
      </w:r>
      <w:r>
        <w:t xml:space="preserve"> surgical TMJ workload. I was able to gain further experience in </w:t>
      </w:r>
      <w:r w:rsidR="009F256E">
        <w:t xml:space="preserve">TMJ </w:t>
      </w:r>
      <w:proofErr w:type="spellStart"/>
      <w:r w:rsidR="009F256E">
        <w:t>arthroplasty</w:t>
      </w:r>
      <w:proofErr w:type="spellEnd"/>
      <w:r w:rsidR="009F256E">
        <w:t xml:space="preserve"> (</w:t>
      </w:r>
      <w:proofErr w:type="spellStart"/>
      <w:r w:rsidR="009F256E">
        <w:t>eminectomy</w:t>
      </w:r>
      <w:proofErr w:type="spellEnd"/>
      <w:r w:rsidR="009F256E">
        <w:t>, discectomy,</w:t>
      </w:r>
      <w:r w:rsidR="009F256E" w:rsidRPr="009F256E">
        <w:t xml:space="preserve"> </w:t>
      </w:r>
      <w:r w:rsidR="002E251A">
        <w:t xml:space="preserve">partial </w:t>
      </w:r>
      <w:proofErr w:type="spellStart"/>
      <w:r w:rsidR="009F256E">
        <w:t>condylectomy</w:t>
      </w:r>
      <w:proofErr w:type="spellEnd"/>
      <w:r w:rsidR="009F256E">
        <w:t xml:space="preserve">, and </w:t>
      </w:r>
      <w:proofErr w:type="spellStart"/>
      <w:r w:rsidR="009F256E">
        <w:t>interpositional</w:t>
      </w:r>
      <w:proofErr w:type="spellEnd"/>
      <w:r w:rsidR="009F256E">
        <w:t xml:space="preserve"> grafts) as well as total joint replacement. </w:t>
      </w:r>
      <w:proofErr w:type="gramStart"/>
      <w:r w:rsidR="009F256E">
        <w:t xml:space="preserve">Interesting pathology that I had not been exposed to before included PVNS (pigmented </w:t>
      </w:r>
      <w:proofErr w:type="spellStart"/>
      <w:r w:rsidR="009F256E">
        <w:t>vill</w:t>
      </w:r>
      <w:r w:rsidR="002E251A">
        <w:t>o</w:t>
      </w:r>
      <w:proofErr w:type="spellEnd"/>
      <w:r w:rsidR="002E251A">
        <w:t xml:space="preserve">-nodular </w:t>
      </w:r>
      <w:proofErr w:type="spellStart"/>
      <w:r w:rsidR="002E251A">
        <w:t>synovitis</w:t>
      </w:r>
      <w:proofErr w:type="spellEnd"/>
      <w:r w:rsidR="002E251A">
        <w:t xml:space="preserve">), </w:t>
      </w:r>
      <w:r w:rsidR="002F6CBE">
        <w:t>as well as</w:t>
      </w:r>
      <w:r w:rsidR="00D91D9F">
        <w:t xml:space="preserve"> a TMJ </w:t>
      </w:r>
      <w:proofErr w:type="spellStart"/>
      <w:r w:rsidR="00D91D9F">
        <w:t>chondrosarcoma</w:t>
      </w:r>
      <w:proofErr w:type="spellEnd"/>
      <w:r w:rsidR="00D91D9F">
        <w:t>.</w:t>
      </w:r>
      <w:proofErr w:type="gramEnd"/>
      <w:r w:rsidR="00D91D9F">
        <w:t xml:space="preserve"> </w:t>
      </w:r>
    </w:p>
    <w:p w14:paraId="703CCC80" w14:textId="77777777" w:rsidR="00B80DB5" w:rsidRDefault="00B80DB5" w:rsidP="004655F3">
      <w:pPr>
        <w:jc w:val="both"/>
      </w:pPr>
    </w:p>
    <w:p w14:paraId="6143A1E2" w14:textId="1F99FF5D" w:rsidR="00A13E7F" w:rsidRDefault="00D91D9F" w:rsidP="004655F3">
      <w:pPr>
        <w:jc w:val="both"/>
      </w:pPr>
      <w:r>
        <w:t xml:space="preserve">The joint replacements were mainly Zimmer Biomet custom </w:t>
      </w:r>
      <w:proofErr w:type="gramStart"/>
      <w:r>
        <w:t>design,</w:t>
      </w:r>
      <w:proofErr w:type="gramEnd"/>
      <w:r>
        <w:t xml:space="preserve"> however there was a move during the fellowship toward a joint that I hadn’t used in the UK called </w:t>
      </w:r>
      <w:proofErr w:type="spellStart"/>
      <w:r>
        <w:t>OrthoTin</w:t>
      </w:r>
      <w:proofErr w:type="spellEnd"/>
      <w:r>
        <w:t xml:space="preserve">. This is </w:t>
      </w:r>
      <w:r w:rsidR="00574B57">
        <w:t>a US</w:t>
      </w:r>
      <w:r>
        <w:t xml:space="preserve"> made </w:t>
      </w:r>
      <w:r w:rsidR="008E0941">
        <w:t>custom</w:t>
      </w:r>
      <w:r>
        <w:t xml:space="preserve"> TMJ replacement. </w:t>
      </w:r>
      <w:r w:rsidR="008E0941">
        <w:t>The</w:t>
      </w:r>
      <w:r w:rsidR="00B80DB5">
        <w:t xml:space="preserve"> joint has a condylar component made from titanium with</w:t>
      </w:r>
      <w:r w:rsidR="002E251A">
        <w:t xml:space="preserve"> a</w:t>
      </w:r>
      <w:r w:rsidR="008E0941">
        <w:t xml:space="preserve"> titanium nitride coating. T</w:t>
      </w:r>
      <w:r w:rsidR="00B80DB5">
        <w:t xml:space="preserve">he fossa component is made from solid </w:t>
      </w:r>
      <w:r w:rsidR="008E0941">
        <w:t xml:space="preserve">milled </w:t>
      </w:r>
      <w:r w:rsidR="00B80DB5">
        <w:t>titanium alloy, with an emergence flange</w:t>
      </w:r>
      <w:r>
        <w:t xml:space="preserve"> </w:t>
      </w:r>
      <w:r w:rsidR="00B80DB5">
        <w:t xml:space="preserve">and ultra high molecular weight polyethylene </w:t>
      </w:r>
      <w:proofErr w:type="gramStart"/>
      <w:r w:rsidR="00B80DB5">
        <w:t>bearing which</w:t>
      </w:r>
      <w:proofErr w:type="gramEnd"/>
      <w:r w:rsidR="00B80DB5">
        <w:t xml:space="preserve"> is inserted to replace the fossa and articulate with th</w:t>
      </w:r>
      <w:r w:rsidR="008E0941">
        <w:t>e prosthetic condylar head. The design</w:t>
      </w:r>
      <w:r w:rsidR="00B80DB5">
        <w:t xml:space="preserve"> is similar to TMJ Concepts, however with a </w:t>
      </w:r>
      <w:r w:rsidR="00574B57">
        <w:t>different manufacturing process</w:t>
      </w:r>
      <w:r w:rsidR="00B80DB5">
        <w:t>.</w:t>
      </w:r>
      <w:r w:rsidR="002E251A">
        <w:t xml:space="preserve"> </w:t>
      </w:r>
    </w:p>
    <w:p w14:paraId="74B6729E" w14:textId="77777777" w:rsidR="002E251A" w:rsidRDefault="002E251A" w:rsidP="004655F3">
      <w:pPr>
        <w:jc w:val="both"/>
      </w:pPr>
    </w:p>
    <w:p w14:paraId="731FD999" w14:textId="7B25D056" w:rsidR="00B80DB5" w:rsidRDefault="002E251A" w:rsidP="004655F3">
      <w:pPr>
        <w:jc w:val="both"/>
      </w:pPr>
      <w:r>
        <w:rPr>
          <w:noProof/>
        </w:rPr>
        <w:drawing>
          <wp:inline distT="0" distB="0" distL="0" distR="0" wp14:anchorId="3F3671A6" wp14:editId="213EA3FC">
            <wp:extent cx="5268595" cy="3712210"/>
            <wp:effectExtent l="0" t="0" r="0" b="0"/>
            <wp:docPr id="1" name="Picture 1" descr="Macintosh HD:Users:richardcobb:Desktop:Screen Shot 2021-02-26 at 16.1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hardcobb:Desktop:Screen Shot 2021-02-26 at 16.17.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8595" cy="3712210"/>
                    </a:xfrm>
                    <a:prstGeom prst="rect">
                      <a:avLst/>
                    </a:prstGeom>
                    <a:noFill/>
                    <a:ln>
                      <a:noFill/>
                    </a:ln>
                  </pic:spPr>
                </pic:pic>
              </a:graphicData>
            </a:graphic>
          </wp:inline>
        </w:drawing>
      </w:r>
    </w:p>
    <w:p w14:paraId="030CD331" w14:textId="3947B9E5" w:rsidR="00B0605E" w:rsidRPr="00B0605E" w:rsidRDefault="00B0605E" w:rsidP="004655F3">
      <w:pPr>
        <w:jc w:val="both"/>
        <w:rPr>
          <w:i/>
        </w:rPr>
      </w:pPr>
      <w:r>
        <w:rPr>
          <w:i/>
        </w:rPr>
        <w:t>Fig. 3</w:t>
      </w:r>
      <w:r w:rsidRPr="00B0605E">
        <w:rPr>
          <w:i/>
        </w:rPr>
        <w:t xml:space="preserve">. </w:t>
      </w:r>
      <w:proofErr w:type="spellStart"/>
      <w:r>
        <w:rPr>
          <w:i/>
        </w:rPr>
        <w:t>OrthoTin</w:t>
      </w:r>
      <w:proofErr w:type="spellEnd"/>
      <w:r>
        <w:rPr>
          <w:i/>
        </w:rPr>
        <w:t xml:space="preserve"> TMJ replacement, fossa component</w:t>
      </w:r>
    </w:p>
    <w:p w14:paraId="2BF57817" w14:textId="77777777" w:rsidR="00B0605E" w:rsidRDefault="00B0605E" w:rsidP="004655F3">
      <w:pPr>
        <w:jc w:val="both"/>
      </w:pPr>
    </w:p>
    <w:p w14:paraId="1E0EA132" w14:textId="77777777" w:rsidR="00B0605E" w:rsidRDefault="00B0605E" w:rsidP="004655F3">
      <w:pPr>
        <w:jc w:val="both"/>
      </w:pPr>
    </w:p>
    <w:p w14:paraId="5C27C236" w14:textId="6E13749D" w:rsidR="009D0651" w:rsidRDefault="009D0651" w:rsidP="004655F3">
      <w:pPr>
        <w:jc w:val="both"/>
      </w:pPr>
      <w:r>
        <w:t xml:space="preserve">I have an interest in facial aesthetic surgery and whilst in Melbourne I spent time with Dr. Bryan </w:t>
      </w:r>
      <w:proofErr w:type="spellStart"/>
      <w:r>
        <w:t>Mendelson</w:t>
      </w:r>
      <w:proofErr w:type="spellEnd"/>
      <w:r>
        <w:t>. His MAFAC aesthetic facial anatomy course was unfortunately cancelled this year due to COVID, however I was fortunate to spend time with him gaining additional exposure to blepharoplasty</w:t>
      </w:r>
      <w:r w:rsidR="00B0605E">
        <w:t>, brow lift, face</w:t>
      </w:r>
      <w:r>
        <w:t xml:space="preserve">lift, skeletal augmentation and fat transfer. I am very grateful to him for giving me his time and for sharing his thoughts and concepts on facial anatomy and aesthetic techniques. </w:t>
      </w:r>
    </w:p>
    <w:p w14:paraId="1B65A1B7" w14:textId="77777777" w:rsidR="00B80DB5" w:rsidRDefault="00B80DB5" w:rsidP="004655F3">
      <w:pPr>
        <w:jc w:val="both"/>
      </w:pPr>
    </w:p>
    <w:p w14:paraId="75B6A857" w14:textId="6D079F5C" w:rsidR="009D0651" w:rsidRPr="003770D8" w:rsidRDefault="009D0651" w:rsidP="004655F3">
      <w:pPr>
        <w:jc w:val="both"/>
        <w:rPr>
          <w:b/>
          <w:u w:val="single"/>
        </w:rPr>
      </w:pPr>
      <w:r w:rsidRPr="003770D8">
        <w:rPr>
          <w:b/>
          <w:u w:val="single"/>
        </w:rPr>
        <w:t>COVID-19:</w:t>
      </w:r>
    </w:p>
    <w:p w14:paraId="7B6501EB" w14:textId="77777777" w:rsidR="009D0651" w:rsidRDefault="009D0651" w:rsidP="004655F3">
      <w:pPr>
        <w:jc w:val="both"/>
      </w:pPr>
    </w:p>
    <w:p w14:paraId="58798A86" w14:textId="4467564B" w:rsidR="009D0651" w:rsidRDefault="009D0651" w:rsidP="004655F3">
      <w:pPr>
        <w:jc w:val="both"/>
      </w:pPr>
      <w:r>
        <w:t xml:space="preserve">It was unfortunate that not long after I landed in Australia the world was hit by this viral pandemic. Australia &amp; New Zealand were </w:t>
      </w:r>
      <w:r w:rsidR="00EF396E">
        <w:t xml:space="preserve">fortunately relatively </w:t>
      </w:r>
      <w:r>
        <w:t>protected from the worst of the pressures on healthcare services, however there were still significant lockdowns and can</w:t>
      </w:r>
      <w:r w:rsidR="003770D8">
        <w:t>cellation of elective services in Melbourne. I was lucky in that once elective services were re-started there was eagerness and encouragement to ‘catch-up’ on the delayed elective work so that by the end of my yea</w:t>
      </w:r>
      <w:r w:rsidR="00B0605E">
        <w:t>r my logbook figures were appropriate</w:t>
      </w:r>
      <w:r w:rsidR="003770D8">
        <w:t xml:space="preserve"> for the time period.</w:t>
      </w:r>
    </w:p>
    <w:p w14:paraId="3CE3AF42" w14:textId="77777777" w:rsidR="00A60E1D" w:rsidRDefault="00A60E1D" w:rsidP="004655F3">
      <w:pPr>
        <w:jc w:val="both"/>
      </w:pPr>
    </w:p>
    <w:p w14:paraId="05C74F2C" w14:textId="4A34F671" w:rsidR="00A60E1D" w:rsidRDefault="00A60E1D" w:rsidP="004655F3">
      <w:pPr>
        <w:jc w:val="both"/>
        <w:rPr>
          <w:b/>
          <w:u w:val="single"/>
        </w:rPr>
      </w:pPr>
      <w:r w:rsidRPr="00A60E1D">
        <w:rPr>
          <w:b/>
          <w:u w:val="single"/>
        </w:rPr>
        <w:t>OMFS in Australia:</w:t>
      </w:r>
    </w:p>
    <w:p w14:paraId="6CDF3460" w14:textId="77777777" w:rsidR="00A60E1D" w:rsidRDefault="00A60E1D" w:rsidP="004655F3">
      <w:pPr>
        <w:jc w:val="both"/>
        <w:rPr>
          <w:b/>
          <w:u w:val="single"/>
        </w:rPr>
      </w:pPr>
    </w:p>
    <w:p w14:paraId="49E93339" w14:textId="1012A2EE" w:rsidR="00A60E1D" w:rsidRDefault="00A60E1D" w:rsidP="004655F3">
      <w:pPr>
        <w:jc w:val="both"/>
      </w:pPr>
      <w:r w:rsidRPr="00A60E1D">
        <w:t>As well</w:t>
      </w:r>
      <w:r>
        <w:t xml:space="preserve"> as surgical experience, the fellowship was an opportunity to experience healthcare provision in a geographically challenging region. Acute OMFS patients were being transferred to us from extremely rural environments with relatively poor medical infrastructure. Identifying time critical patients and arranging safe/appropriate transfers was difficult. Additionally, ensuring adequate follow up for patients when they are living 3-4 hours away also adds complexity. </w:t>
      </w:r>
    </w:p>
    <w:p w14:paraId="1B51510E" w14:textId="77777777" w:rsidR="00A60E1D" w:rsidRDefault="00A60E1D" w:rsidP="004655F3">
      <w:pPr>
        <w:jc w:val="both"/>
      </w:pPr>
    </w:p>
    <w:p w14:paraId="199F3811" w14:textId="31F1A69C" w:rsidR="00A60E1D" w:rsidRPr="00A60E1D" w:rsidRDefault="00A60E1D" w:rsidP="004655F3">
      <w:pPr>
        <w:jc w:val="both"/>
      </w:pPr>
      <w:r>
        <w:t>My time in Australia confirmed how well developed and accepted our specialty is in the UK</w:t>
      </w:r>
      <w:r w:rsidR="00C52625">
        <w:t xml:space="preserve">. Also, how fortunate we are with our access to multi-disciplinary planning and working. Australian OMFS has a variable scope of practice across the country and is still evolving its role in H&amp;N, reconstruction and cleft. There are, however, many exceptional individuals broadening the </w:t>
      </w:r>
      <w:r w:rsidR="00EF396E">
        <w:t xml:space="preserve">scope of the </w:t>
      </w:r>
      <w:r w:rsidR="00C52625">
        <w:t>specialty there.</w:t>
      </w:r>
    </w:p>
    <w:p w14:paraId="49C42B7E" w14:textId="77777777" w:rsidR="009D0651" w:rsidRDefault="009D0651" w:rsidP="004655F3">
      <w:pPr>
        <w:jc w:val="both"/>
      </w:pPr>
    </w:p>
    <w:p w14:paraId="24F9B5E9" w14:textId="4C13545A" w:rsidR="00B80DB5" w:rsidRPr="003770D8" w:rsidRDefault="009B7843" w:rsidP="004655F3">
      <w:pPr>
        <w:jc w:val="both"/>
        <w:rPr>
          <w:b/>
          <w:u w:val="single"/>
        </w:rPr>
      </w:pPr>
      <w:r w:rsidRPr="003770D8">
        <w:rPr>
          <w:b/>
          <w:u w:val="single"/>
        </w:rPr>
        <w:t>Acknowledgements:</w:t>
      </w:r>
    </w:p>
    <w:p w14:paraId="2FE0546B" w14:textId="77777777" w:rsidR="009B7843" w:rsidRDefault="009B7843" w:rsidP="004655F3">
      <w:pPr>
        <w:jc w:val="both"/>
      </w:pPr>
    </w:p>
    <w:p w14:paraId="1C97E57A" w14:textId="503A5ABE" w:rsidR="009B7843" w:rsidRDefault="009B7843" w:rsidP="004655F3">
      <w:pPr>
        <w:jc w:val="both"/>
      </w:pPr>
      <w:r>
        <w:t xml:space="preserve">I am </w:t>
      </w:r>
      <w:r w:rsidR="00EF396E">
        <w:t>particularly</w:t>
      </w:r>
      <w:r>
        <w:t xml:space="preserve"> grateful to two </w:t>
      </w:r>
      <w:r w:rsidR="008E0941">
        <w:t xml:space="preserve">of the </w:t>
      </w:r>
      <w:r>
        <w:t xml:space="preserve">Royal Melbourne registrars: Richard Huggins and Chris Singleton for helping me to acclimatize to the Australian way. To A/Prof Alf </w:t>
      </w:r>
      <w:proofErr w:type="spellStart"/>
      <w:r>
        <w:t>Nastri</w:t>
      </w:r>
      <w:proofErr w:type="spellEnd"/>
      <w:r>
        <w:t xml:space="preserve"> for having endless patience with my questions and for his pragmatic approach to problem solving. Additionally, to all the consultants at the Royal Melbourne who all have taught me, in particular to </w:t>
      </w:r>
      <w:proofErr w:type="spellStart"/>
      <w:r>
        <w:t>Mr</w:t>
      </w:r>
      <w:proofErr w:type="spellEnd"/>
      <w:r>
        <w:t xml:space="preserve"> Ricky Kumar for his thoughts and surgical teaching on complex </w:t>
      </w:r>
      <w:proofErr w:type="spellStart"/>
      <w:r>
        <w:t>orthognathics</w:t>
      </w:r>
      <w:proofErr w:type="spellEnd"/>
      <w:r>
        <w:t xml:space="preserve">, TMJ surgery and surgical approaches to the </w:t>
      </w:r>
      <w:proofErr w:type="spellStart"/>
      <w:r>
        <w:t>infratemporal</w:t>
      </w:r>
      <w:proofErr w:type="spellEnd"/>
      <w:r>
        <w:t xml:space="preserve"> fossa. Finally, to the adminis</w:t>
      </w:r>
      <w:r w:rsidR="004655F3">
        <w:t>tr</w:t>
      </w:r>
      <w:r>
        <w:t xml:space="preserve">ators: Alice </w:t>
      </w:r>
      <w:proofErr w:type="spellStart"/>
      <w:r>
        <w:t>Bolzonello</w:t>
      </w:r>
      <w:proofErr w:type="spellEnd"/>
      <w:r>
        <w:t xml:space="preserve"> and </w:t>
      </w:r>
      <w:proofErr w:type="spellStart"/>
      <w:r>
        <w:t>Sunita</w:t>
      </w:r>
      <w:proofErr w:type="spellEnd"/>
      <w:r>
        <w:t xml:space="preserve"> Sharma who were instrumental in </w:t>
      </w:r>
      <w:r w:rsidR="004655F3">
        <w:t xml:space="preserve">guiding me through the </w:t>
      </w:r>
      <w:proofErr w:type="gramStart"/>
      <w:r w:rsidR="004655F3">
        <w:t>red-tape</w:t>
      </w:r>
      <w:proofErr w:type="gramEnd"/>
      <w:r>
        <w:t>.</w:t>
      </w:r>
    </w:p>
    <w:p w14:paraId="6186AE37" w14:textId="77777777" w:rsidR="009B7843" w:rsidRDefault="009B7843" w:rsidP="004655F3">
      <w:pPr>
        <w:jc w:val="both"/>
      </w:pPr>
    </w:p>
    <w:p w14:paraId="06D659D0" w14:textId="69B81A4A" w:rsidR="009B7843" w:rsidRDefault="009B7843" w:rsidP="004655F3">
      <w:pPr>
        <w:jc w:val="both"/>
      </w:pPr>
      <w:r>
        <w:t>I would very much recommend this fellowship to anyone interested in maxillofacial trauma &amp; deformity</w:t>
      </w:r>
      <w:r w:rsidR="00EF396E">
        <w:t>/TMJ</w:t>
      </w:r>
      <w:r>
        <w:t xml:space="preserve"> surgery, and anyone who wants to experience </w:t>
      </w:r>
      <w:r w:rsidR="00574B57">
        <w:t>the evolution of OMFS</w:t>
      </w:r>
      <w:r>
        <w:t xml:space="preserve"> in the southern hemisphere.</w:t>
      </w:r>
    </w:p>
    <w:p w14:paraId="1AC4699D" w14:textId="77777777" w:rsidR="00B80DB5" w:rsidRDefault="00B80DB5" w:rsidP="004655F3">
      <w:pPr>
        <w:jc w:val="both"/>
      </w:pPr>
    </w:p>
    <w:p w14:paraId="7C1467D3" w14:textId="2DBF80D9" w:rsidR="00B80DB5" w:rsidRDefault="00B80DB5" w:rsidP="004655F3">
      <w:pPr>
        <w:jc w:val="both"/>
      </w:pPr>
      <w:r>
        <w:t>I am most grateful for the support and generos</w:t>
      </w:r>
      <w:r w:rsidR="009B7843">
        <w:t xml:space="preserve">ity of BAOMS to support this </w:t>
      </w:r>
      <w:proofErr w:type="gramStart"/>
      <w:r w:rsidR="009B7843">
        <w:t>experience which</w:t>
      </w:r>
      <w:proofErr w:type="gramEnd"/>
      <w:r w:rsidR="009B7843">
        <w:t xml:space="preserve"> </w:t>
      </w:r>
      <w:r w:rsidR="00EF396E">
        <w:t>has</w:t>
      </w:r>
      <w:r w:rsidR="009B7843">
        <w:t xml:space="preserve"> significant</w:t>
      </w:r>
      <w:r w:rsidR="00EF396E">
        <w:t>ly</w:t>
      </w:r>
      <w:r w:rsidR="009B7843">
        <w:t xml:space="preserve"> complement</w:t>
      </w:r>
      <w:r w:rsidR="00EF396E">
        <w:t>ed</w:t>
      </w:r>
      <w:r w:rsidR="009B7843">
        <w:t xml:space="preserve"> </w:t>
      </w:r>
      <w:r w:rsidR="00574B57">
        <w:t>my UK training</w:t>
      </w:r>
      <w:r w:rsidR="004655F3">
        <w:t>.</w:t>
      </w:r>
    </w:p>
    <w:p w14:paraId="714BCDB5" w14:textId="77777777" w:rsidR="002F6CBE" w:rsidRDefault="002F6CBE" w:rsidP="004655F3">
      <w:pPr>
        <w:jc w:val="both"/>
      </w:pPr>
    </w:p>
    <w:p w14:paraId="5461B554" w14:textId="77777777" w:rsidR="00D91D9F" w:rsidRDefault="00D91D9F" w:rsidP="004655F3">
      <w:pPr>
        <w:jc w:val="both"/>
      </w:pPr>
    </w:p>
    <w:p w14:paraId="1D90BAF9" w14:textId="77777777" w:rsidR="00D91D9F" w:rsidRDefault="00D91D9F" w:rsidP="004655F3">
      <w:pPr>
        <w:jc w:val="both"/>
      </w:pPr>
    </w:p>
    <w:p w14:paraId="232A0F6B" w14:textId="77777777" w:rsidR="004F09AA" w:rsidRDefault="004F09AA" w:rsidP="004655F3">
      <w:pPr>
        <w:jc w:val="both"/>
      </w:pPr>
      <w:bookmarkStart w:id="0" w:name="_GoBack"/>
      <w:bookmarkEnd w:id="0"/>
    </w:p>
    <w:p w14:paraId="42AF3E94" w14:textId="77777777" w:rsidR="009F514F" w:rsidRDefault="009F514F" w:rsidP="004655F3">
      <w:pPr>
        <w:jc w:val="both"/>
      </w:pPr>
    </w:p>
    <w:p w14:paraId="786851DB" w14:textId="40173B23" w:rsidR="005001FA" w:rsidRDefault="005001FA" w:rsidP="004655F3">
      <w:pPr>
        <w:jc w:val="both"/>
      </w:pPr>
    </w:p>
    <w:p w14:paraId="507EF7DC" w14:textId="77777777" w:rsidR="005001FA" w:rsidRDefault="005001FA" w:rsidP="004655F3">
      <w:pPr>
        <w:jc w:val="both"/>
      </w:pPr>
    </w:p>
    <w:p w14:paraId="31F78F29" w14:textId="09C40598" w:rsidR="005001FA" w:rsidRPr="00FD3A42" w:rsidRDefault="005001FA" w:rsidP="004655F3">
      <w:pPr>
        <w:jc w:val="both"/>
      </w:pPr>
    </w:p>
    <w:sectPr w:rsidR="005001FA" w:rsidRPr="00FD3A42" w:rsidSect="00536868">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A42"/>
    <w:rsid w:val="000061C5"/>
    <w:rsid w:val="001942A4"/>
    <w:rsid w:val="00203CBC"/>
    <w:rsid w:val="002E251A"/>
    <w:rsid w:val="002F6CBE"/>
    <w:rsid w:val="00337337"/>
    <w:rsid w:val="003770D8"/>
    <w:rsid w:val="00380D36"/>
    <w:rsid w:val="003B705F"/>
    <w:rsid w:val="004655F3"/>
    <w:rsid w:val="004A29CD"/>
    <w:rsid w:val="004F09AA"/>
    <w:rsid w:val="004F3BFF"/>
    <w:rsid w:val="005001FA"/>
    <w:rsid w:val="00536868"/>
    <w:rsid w:val="00574B57"/>
    <w:rsid w:val="005F21A7"/>
    <w:rsid w:val="0062749E"/>
    <w:rsid w:val="006455AF"/>
    <w:rsid w:val="00646525"/>
    <w:rsid w:val="006C11BA"/>
    <w:rsid w:val="00873135"/>
    <w:rsid w:val="008E0941"/>
    <w:rsid w:val="00905D58"/>
    <w:rsid w:val="009B7843"/>
    <w:rsid w:val="009D03B0"/>
    <w:rsid w:val="009D0651"/>
    <w:rsid w:val="009F256E"/>
    <w:rsid w:val="009F514F"/>
    <w:rsid w:val="00A13E7F"/>
    <w:rsid w:val="00A402BC"/>
    <w:rsid w:val="00A439B9"/>
    <w:rsid w:val="00A60E1D"/>
    <w:rsid w:val="00A87E63"/>
    <w:rsid w:val="00AB29DC"/>
    <w:rsid w:val="00B0605E"/>
    <w:rsid w:val="00B80DB5"/>
    <w:rsid w:val="00C52625"/>
    <w:rsid w:val="00CE1EAE"/>
    <w:rsid w:val="00D34ABA"/>
    <w:rsid w:val="00D36826"/>
    <w:rsid w:val="00D91D9F"/>
    <w:rsid w:val="00E27CB6"/>
    <w:rsid w:val="00E57A2A"/>
    <w:rsid w:val="00EF396E"/>
    <w:rsid w:val="00F31BE6"/>
    <w:rsid w:val="00F337FA"/>
    <w:rsid w:val="00FC5FC0"/>
    <w:rsid w:val="00FD3A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E120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251A"/>
    <w:rPr>
      <w:rFonts w:ascii="Lucida Grande" w:hAnsi="Lucida Grande"/>
      <w:sz w:val="18"/>
      <w:szCs w:val="18"/>
    </w:rPr>
  </w:style>
  <w:style w:type="character" w:customStyle="1" w:styleId="BalloonTextChar">
    <w:name w:val="Balloon Text Char"/>
    <w:basedOn w:val="DefaultParagraphFont"/>
    <w:link w:val="BalloonText"/>
    <w:uiPriority w:val="99"/>
    <w:semiHidden/>
    <w:rsid w:val="002E251A"/>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251A"/>
    <w:rPr>
      <w:rFonts w:ascii="Lucida Grande" w:hAnsi="Lucida Grande"/>
      <w:sz w:val="18"/>
      <w:szCs w:val="18"/>
    </w:rPr>
  </w:style>
  <w:style w:type="character" w:customStyle="1" w:styleId="BalloonTextChar">
    <w:name w:val="Balloon Text Char"/>
    <w:basedOn w:val="DefaultParagraphFont"/>
    <w:link w:val="BalloonText"/>
    <w:uiPriority w:val="99"/>
    <w:semiHidden/>
    <w:rsid w:val="002E251A"/>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317</TotalTime>
  <Pages>5</Pages>
  <Words>1531</Words>
  <Characters>8728</Characters>
  <Application>Microsoft Macintosh Word</Application>
  <DocSecurity>0</DocSecurity>
  <Lines>72</Lines>
  <Paragraphs>20</Paragraphs>
  <ScaleCrop>false</ScaleCrop>
  <Company/>
  <LinksUpToDate>false</LinksUpToDate>
  <CharactersWithSpaces>10239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Cobb</dc:creator>
  <cp:keywords/>
  <dc:description/>
  <cp:lastModifiedBy>Richard Cobb</cp:lastModifiedBy>
  <cp:revision>8</cp:revision>
  <dcterms:created xsi:type="dcterms:W3CDTF">2021-02-25T00:18:00Z</dcterms:created>
  <dcterms:modified xsi:type="dcterms:W3CDTF">2021-03-09T04:53:00Z</dcterms:modified>
</cp:coreProperties>
</file>